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Corrections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James Leblanc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94304</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Baton Rouge, LA 70804</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jmleblanc@corrections.state.la.us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 DOC #]</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Secretary Leblanc:</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today on behalf of </w:t>
      </w:r>
      <w:r w:rsidDel="00000000" w:rsidR="00000000" w:rsidRPr="00000000">
        <w:rPr>
          <w:rFonts w:ascii="Times New Roman" w:cs="Times New Roman" w:eastAsia="Times New Roman" w:hAnsi="Times New Roman"/>
          <w:b w:val="1"/>
          <w:sz w:val="24"/>
          <w:szCs w:val="24"/>
          <w:rtl w:val="0"/>
        </w:rPr>
        <w:t xml:space="preserve">[NAME, DOC #]</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15:833(B)-(C), you may authorize furloughs to deserving inmates to serve as a rehabilitation tool and maintain family relationships.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eligible for this furlough 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is within 6 months of release.</w:t>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sick with COVID-19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15:833(B)-(C), and return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has served </w:t>
      </w:r>
      <w:r w:rsidDel="00000000" w:rsidR="00000000" w:rsidRPr="00000000">
        <w:rPr>
          <w:rFonts w:ascii="Times New Roman" w:cs="Times New Roman" w:eastAsia="Times New Roman" w:hAnsi="Times New Roman"/>
          <w:b w:val="1"/>
          <w:sz w:val="24"/>
          <w:szCs w:val="24"/>
          <w:rtl w:val="0"/>
        </w:rPr>
        <w:t xml:space="preserve">[AMOUNT OF TIME]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current release date is </w:t>
      </w:r>
      <w:r w:rsidDel="00000000" w:rsidR="00000000" w:rsidRPr="00000000">
        <w:rPr>
          <w:rFonts w:ascii="Times New Roman" w:cs="Times New Roman" w:eastAsia="Times New Roman" w:hAnsi="Times New Roman"/>
          <w:b w:val="1"/>
          <w:sz w:val="24"/>
          <w:szCs w:val="24"/>
          <w:rtl w:val="0"/>
        </w:rPr>
        <w:t xml:space="preserve">__________</w:t>
      </w:r>
      <w:r w:rsidDel="00000000" w:rsidR="00000000" w:rsidRPr="00000000">
        <w:rPr>
          <w:rFonts w:ascii="Times New Roman" w:cs="Times New Roman" w:eastAsia="Times New Roman" w:hAnsi="Times New Roman"/>
          <w:sz w:val="24"/>
          <w:szCs w:val="24"/>
          <w:rtl w:val="0"/>
        </w:rPr>
        <w:t xml:space="preserve">. Your furlough power under this Louisiana law </w:t>
      </w:r>
      <w:r w:rsidDel="00000000" w:rsidR="00000000" w:rsidRPr="00000000">
        <w:rPr>
          <w:rFonts w:ascii="Times New Roman" w:cs="Times New Roman" w:eastAsia="Times New Roman" w:hAnsi="Times New Roman"/>
          <w:sz w:val="24"/>
          <w:szCs w:val="24"/>
          <w:rtl w:val="0"/>
        </w:rPr>
        <w:t xml:space="preserve">does not have any restrictions that apply to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is within 6 months of release making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eligible for your furlough.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prison. </w:t>
      </w:r>
      <w:r w:rsidDel="00000000" w:rsidR="00000000" w:rsidRPr="00000000">
        <w:rPr>
          <w:rFonts w:ascii="Times New Roman" w:cs="Times New Roman" w:eastAsia="Times New Roman" w:hAnsi="Times New Roman"/>
          <w:sz w:val="24"/>
          <w:szCs w:val="24"/>
          <w:rtl w:val="0"/>
        </w:rPr>
        <w:t xml:space="preserve">We can support and care for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during this time. 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submit the following furlough plan:</w:t>
      </w:r>
    </w:p>
    <w:p w:rsidR="00000000" w:rsidDel="00000000" w:rsidP="00000000" w:rsidRDefault="00000000" w:rsidRPr="00000000" w14:paraId="0000001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w:t>
      </w:r>
    </w:p>
    <w:p w:rsidR="00000000" w:rsidDel="00000000" w:rsidP="00000000" w:rsidRDefault="00000000" w:rsidRPr="00000000" w14:paraId="0000001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will live at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and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 </w:t>
      </w:r>
    </w:p>
    <w:p w:rsidR="00000000" w:rsidDel="00000000" w:rsidP="00000000" w:rsidRDefault="00000000" w:rsidRPr="00000000" w14:paraId="0000001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also sign the Responsibility Agreement and provide transportation for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sz w:val="24"/>
          <w:szCs w:val="24"/>
          <w:rtl w:val="0"/>
        </w:rPr>
        <w:t xml:space="preserve">[LOCATION OF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[DOC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leblanc@corrections.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