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Parish Sheriff</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[LOOK UP CONTACT INFO ON JAC WEBSITE]</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 Furlough Request for </w:t>
      </w:r>
      <w:r w:rsidDel="00000000" w:rsidR="00000000" w:rsidRPr="00000000">
        <w:rPr>
          <w:rFonts w:ascii="Times New Roman" w:cs="Times New Roman" w:eastAsia="Times New Roman" w:hAnsi="Times New Roman"/>
          <w:b w:val="1"/>
          <w:sz w:val="24"/>
          <w:szCs w:val="24"/>
          <w:rtl w:val="0"/>
        </w:rPr>
        <w:t xml:space="preserve">[NAME OF INCARCERATED PERSON]</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w:t>
      </w:r>
      <w:r w:rsidDel="00000000" w:rsidR="00000000" w:rsidRPr="00000000">
        <w:rPr>
          <w:rFonts w:ascii="Times New Roman" w:cs="Times New Roman" w:eastAsia="Times New Roman" w:hAnsi="Times New Roman"/>
          <w:b w:val="1"/>
          <w:sz w:val="24"/>
          <w:szCs w:val="24"/>
          <w:rtl w:val="0"/>
        </w:rPr>
        <w:t xml:space="preserve">[SHERIFF’S NAME]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writing to you today on behalf of </w:t>
      </w: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to ask you to release </w:t>
      </w:r>
      <w:r w:rsidDel="00000000" w:rsidR="00000000" w:rsidRPr="00000000">
        <w:rPr>
          <w:rFonts w:ascii="Times New Roman" w:cs="Times New Roman" w:eastAsia="Times New Roman" w:hAnsi="Times New Roman"/>
          <w:b w:val="1"/>
          <w:sz w:val="24"/>
          <w:szCs w:val="24"/>
          <w:rtl w:val="0"/>
        </w:rPr>
        <w:t xml:space="preserve">[HIM/HER]</w:t>
      </w:r>
      <w:r w:rsidDel="00000000" w:rsidR="00000000" w:rsidRPr="00000000">
        <w:rPr>
          <w:rFonts w:ascii="Times New Roman" w:cs="Times New Roman" w:eastAsia="Times New Roman" w:hAnsi="Times New Roman"/>
          <w:sz w:val="24"/>
          <w:szCs w:val="24"/>
          <w:rtl w:val="0"/>
        </w:rPr>
        <w:t xml:space="preserve"> on immediate furlough. According to La. R.S. 15:811(A), you may authorize furloughs to deserving individuals if a member of their family is seriously ill or has died. Now, more than ever, this furlough should be used to reunite </w:t>
      </w: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with </w:t>
      </w:r>
      <w:r w:rsidDel="00000000" w:rsidR="00000000" w:rsidRPr="00000000">
        <w:rPr>
          <w:rFonts w:ascii="Times New Roman" w:cs="Times New Roman" w:eastAsia="Times New Roman" w:hAnsi="Times New Roman"/>
          <w:b w:val="1"/>
          <w:sz w:val="24"/>
          <w:szCs w:val="24"/>
          <w:rtl w:val="0"/>
        </w:rPr>
        <w:t xml:space="preserve">[HIS/HER]</w:t>
      </w:r>
      <w:r w:rsidDel="00000000" w:rsidR="00000000" w:rsidRPr="00000000">
        <w:rPr>
          <w:rFonts w:ascii="Times New Roman" w:cs="Times New Roman" w:eastAsia="Times New Roman" w:hAnsi="Times New Roman"/>
          <w:sz w:val="24"/>
          <w:szCs w:val="24"/>
          <w:rtl w:val="0"/>
        </w:rPr>
        <w:t xml:space="preserve"> family. It is in the best interests of your officers and staff, Sheriff </w:t>
      </w: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to reduce your jail population as much as possible to allow for safe social distancing and adequate hygiene. </w:t>
      </w: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is a perfect candidate for furlough at this time, and it will contribute to the overall health and safety of our community.</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in the midst of the gravest global health crisis in over a century. The novel</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coronavirus that causes COVID-19 is exceptionally contagious, reaching pandemic status within</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 few months of the appearance of the first known cases. COVID-19’s fatality rate is</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estimated to be up to thirty-five times deadlier than the common flu; and at one time, Louisiana had the second highest death rate per capita in the country. Currently, Louisiana is reporting fewer cases and the growth rate in new cases is decreasing, however, prisons are not on the same timeline as the rest of the state. Louisiana's first case was reported March 5th, and its first death on March 15th with cases and deaths dramatically increasing for the next six weeks. Those statistics were happening while people and communities were ordered to stay at home, socially distance, and practice safe hygiene.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in prison are even more acutely at risk, because they tend to have poorer</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health than the average population and social distancing is practically impossible in</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prisons, where people often sleep in dormitories within several feet of one another, with no</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possibility of keeping the requisite six foot distance apart, nor the capacity to maintain adequate</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sanitation and hygiene. We don’t know when the first case of COVID-19 entered each prison, but the first death of a Louisiana prisoner in DOC custody was April 1st. This puts prisons at least 2 weeks behind the state’s timeline, but new introductions of the virus and spread continues to be a serious probability.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If your person has a family member who is seriously ill or has died </w:t>
      </w:r>
      <w:r w:rsidDel="00000000" w:rsidR="00000000" w:rsidRPr="00000000">
        <w:rPr>
          <w:rFonts w:ascii="Times New Roman" w:cs="Times New Roman" w:eastAsia="Times New Roman" w:hAnsi="Times New Roman"/>
          <w:b w:val="1"/>
          <w:sz w:val="24"/>
          <w:szCs w:val="24"/>
          <w:highlight w:val="yellow"/>
          <w:rtl w:val="0"/>
        </w:rPr>
        <w:t xml:space="preserve">OR</w:t>
      </w:r>
      <w:r w:rsidDel="00000000" w:rsidR="00000000" w:rsidRPr="00000000">
        <w:rPr>
          <w:rFonts w:ascii="Times New Roman" w:cs="Times New Roman" w:eastAsia="Times New Roman" w:hAnsi="Times New Roman"/>
          <w:sz w:val="24"/>
          <w:szCs w:val="24"/>
          <w:highlight w:val="yellow"/>
          <w:rtl w:val="0"/>
        </w:rPr>
        <w:t xml:space="preserve"> the person incarcerated has underlying health conditions, put specific information about illness, health conditions, treatment, and medication here.</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asking you to act now to release </w:t>
      </w: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who is eligible for your furlough under La. R.S. 15:811(A), and return </w:t>
      </w:r>
      <w:r w:rsidDel="00000000" w:rsidR="00000000" w:rsidRPr="00000000">
        <w:rPr>
          <w:rFonts w:ascii="Times New Roman" w:cs="Times New Roman" w:eastAsia="Times New Roman" w:hAnsi="Times New Roman"/>
          <w:b w:val="1"/>
          <w:sz w:val="24"/>
          <w:szCs w:val="24"/>
          <w:rtl w:val="0"/>
        </w:rPr>
        <w:t xml:space="preserve">[HIM/HER]</w:t>
      </w:r>
      <w:r w:rsidDel="00000000" w:rsidR="00000000" w:rsidRPr="00000000">
        <w:rPr>
          <w:rFonts w:ascii="Times New Roman" w:cs="Times New Roman" w:eastAsia="Times New Roman" w:hAnsi="Times New Roman"/>
          <w:sz w:val="24"/>
          <w:szCs w:val="24"/>
          <w:rtl w:val="0"/>
        </w:rPr>
        <w:t xml:space="preserve"> to </w:t>
      </w:r>
      <w:r w:rsidDel="00000000" w:rsidR="00000000" w:rsidRPr="00000000">
        <w:rPr>
          <w:rFonts w:ascii="Times New Roman" w:cs="Times New Roman" w:eastAsia="Times New Roman" w:hAnsi="Times New Roman"/>
          <w:b w:val="1"/>
          <w:sz w:val="24"/>
          <w:szCs w:val="24"/>
          <w:rtl w:val="0"/>
        </w:rPr>
        <w:t xml:space="preserve">[HIS/HER]</w:t>
      </w:r>
      <w:r w:rsidDel="00000000" w:rsidR="00000000" w:rsidRPr="00000000">
        <w:rPr>
          <w:rFonts w:ascii="Times New Roman" w:cs="Times New Roman" w:eastAsia="Times New Roman" w:hAnsi="Times New Roman"/>
          <w:sz w:val="24"/>
          <w:szCs w:val="24"/>
          <w:rtl w:val="0"/>
        </w:rPr>
        <w:t xml:space="preserve"> family. Your furlough power under this Louisiana law does not have any restrictions that apply to </w:t>
      </w: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You are able to reunite </w:t>
      </w: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with </w:t>
      </w:r>
      <w:r w:rsidDel="00000000" w:rsidR="00000000" w:rsidRPr="00000000">
        <w:rPr>
          <w:rFonts w:ascii="Times New Roman" w:cs="Times New Roman" w:eastAsia="Times New Roman" w:hAnsi="Times New Roman"/>
          <w:b w:val="1"/>
          <w:sz w:val="24"/>
          <w:szCs w:val="24"/>
          <w:rtl w:val="0"/>
        </w:rPr>
        <w:t xml:space="preserve">[HIS/HER]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[ILL FAMILY MEMBER / FAMILY AFTER A RECENT DEATH]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[HE/SHE]</w:t>
      </w:r>
      <w:r w:rsidDel="00000000" w:rsidR="00000000" w:rsidRPr="00000000">
        <w:rPr>
          <w:rFonts w:ascii="Times New Roman" w:cs="Times New Roman" w:eastAsia="Times New Roman" w:hAnsi="Times New Roman"/>
          <w:sz w:val="24"/>
          <w:szCs w:val="24"/>
          <w:rtl w:val="0"/>
        </w:rPr>
        <w:t xml:space="preserve"> would be better rehabilitated by this furlough than by remaining in prison.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asking that </w:t>
      </w:r>
      <w:r w:rsidDel="00000000" w:rsidR="00000000" w:rsidRPr="00000000">
        <w:rPr>
          <w:rFonts w:ascii="Times New Roman" w:cs="Times New Roman" w:eastAsia="Times New Roman" w:hAnsi="Times New Roman"/>
          <w:b w:val="1"/>
          <w:sz w:val="24"/>
          <w:szCs w:val="24"/>
          <w:rtl w:val="0"/>
        </w:rPr>
        <w:t xml:space="preserve">[HE/SHE]</w:t>
      </w:r>
      <w:r w:rsidDel="00000000" w:rsidR="00000000" w:rsidRPr="00000000">
        <w:rPr>
          <w:rFonts w:ascii="Times New Roman" w:cs="Times New Roman" w:eastAsia="Times New Roman" w:hAnsi="Times New Roman"/>
          <w:sz w:val="24"/>
          <w:szCs w:val="24"/>
          <w:rtl w:val="0"/>
        </w:rPr>
        <w:t xml:space="preserve"> be allowed to submit a furlough plan. The purpose of this furlough is to maintain a relationship and provide for </w:t>
      </w:r>
      <w:r w:rsidDel="00000000" w:rsidR="00000000" w:rsidRPr="00000000">
        <w:rPr>
          <w:rFonts w:ascii="Times New Roman" w:cs="Times New Roman" w:eastAsia="Times New Roman" w:hAnsi="Times New Roman"/>
          <w:b w:val="1"/>
          <w:sz w:val="24"/>
          <w:szCs w:val="24"/>
          <w:rtl w:val="0"/>
        </w:rPr>
        <w:t xml:space="preserve">[HIS/HER]</w:t>
      </w:r>
      <w:r w:rsidDel="00000000" w:rsidR="00000000" w:rsidRPr="00000000">
        <w:rPr>
          <w:rFonts w:ascii="Times New Roman" w:cs="Times New Roman" w:eastAsia="Times New Roman" w:hAnsi="Times New Roman"/>
          <w:sz w:val="24"/>
          <w:szCs w:val="24"/>
          <w:rtl w:val="0"/>
        </w:rPr>
        <w:t xml:space="preserve"> physical and mental health and well-being with </w:t>
      </w:r>
      <w:r w:rsidDel="00000000" w:rsidR="00000000" w:rsidRPr="00000000">
        <w:rPr>
          <w:rFonts w:ascii="Times New Roman" w:cs="Times New Roman" w:eastAsia="Times New Roman" w:hAnsi="Times New Roman"/>
          <w:b w:val="1"/>
          <w:sz w:val="24"/>
          <w:szCs w:val="24"/>
          <w:rtl w:val="0"/>
        </w:rPr>
        <w:t xml:space="preserve">[HIS/HER]</w:t>
      </w:r>
      <w:r w:rsidDel="00000000" w:rsidR="00000000" w:rsidRPr="00000000">
        <w:rPr>
          <w:rFonts w:ascii="Times New Roman" w:cs="Times New Roman" w:eastAsia="Times New Roman" w:hAnsi="Times New Roman"/>
          <w:sz w:val="24"/>
          <w:szCs w:val="24"/>
          <w:rtl w:val="0"/>
        </w:rPr>
        <w:t xml:space="preserve"> family during this pandemic. </w:t>
      </w:r>
      <w:r w:rsidDel="00000000" w:rsidR="00000000" w:rsidRPr="00000000">
        <w:rPr>
          <w:rFonts w:ascii="Times New Roman" w:cs="Times New Roman" w:eastAsia="Times New Roman" w:hAnsi="Times New Roman"/>
          <w:b w:val="1"/>
          <w:sz w:val="24"/>
          <w:szCs w:val="24"/>
          <w:rtl w:val="0"/>
        </w:rPr>
        <w:t xml:space="preserve">[HE/SHE]</w:t>
      </w:r>
      <w:r w:rsidDel="00000000" w:rsidR="00000000" w:rsidRPr="00000000">
        <w:rPr>
          <w:rFonts w:ascii="Times New Roman" w:cs="Times New Roman" w:eastAsia="Times New Roman" w:hAnsi="Times New Roman"/>
          <w:sz w:val="24"/>
          <w:szCs w:val="24"/>
          <w:rtl w:val="0"/>
        </w:rPr>
        <w:t xml:space="preserve"> will live at </w:t>
      </w:r>
      <w:r w:rsidDel="00000000" w:rsidR="00000000" w:rsidRPr="00000000">
        <w:rPr>
          <w:rFonts w:ascii="Times New Roman" w:cs="Times New Roman" w:eastAsia="Times New Roman" w:hAnsi="Times New Roman"/>
          <w:b w:val="1"/>
          <w:sz w:val="24"/>
          <w:szCs w:val="24"/>
          <w:rtl w:val="0"/>
        </w:rPr>
        <w:t xml:space="preserve">[INSERT ADDRESS]</w:t>
      </w:r>
      <w:r w:rsidDel="00000000" w:rsidR="00000000" w:rsidRPr="00000000">
        <w:rPr>
          <w:rFonts w:ascii="Times New Roman" w:cs="Times New Roman" w:eastAsia="Times New Roman" w:hAnsi="Times New Roman"/>
          <w:sz w:val="24"/>
          <w:szCs w:val="24"/>
          <w:rtl w:val="0"/>
        </w:rPr>
        <w:t xml:space="preserve"> and stay with me, </w:t>
      </w:r>
      <w:r w:rsidDel="00000000" w:rsidR="00000000" w:rsidRPr="00000000">
        <w:rPr>
          <w:rFonts w:ascii="Times New Roman" w:cs="Times New Roman" w:eastAsia="Times New Roman" w:hAnsi="Times New Roman"/>
          <w:b w:val="1"/>
          <w:sz w:val="24"/>
          <w:szCs w:val="24"/>
          <w:rtl w:val="0"/>
        </w:rPr>
        <w:t xml:space="preserve">[HIS/HER] [INSERT FAMILY RELATIONSHIP TO PERSON]</w:t>
      </w:r>
      <w:r w:rsidDel="00000000" w:rsidR="00000000" w:rsidRPr="00000000">
        <w:rPr>
          <w:rFonts w:ascii="Times New Roman" w:cs="Times New Roman" w:eastAsia="Times New Roman" w:hAnsi="Times New Roman"/>
          <w:sz w:val="24"/>
          <w:szCs w:val="24"/>
          <w:rtl w:val="0"/>
        </w:rPr>
        <w:t xml:space="preserve">. I will make sure </w:t>
      </w: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follows all rules or regulations necessary during the furlough.</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granting this furlough request is in the best interests of </w:t>
      </w: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and will help </w:t>
      </w:r>
      <w:r w:rsidDel="00000000" w:rsidR="00000000" w:rsidRPr="00000000">
        <w:rPr>
          <w:rFonts w:ascii="Times New Roman" w:cs="Times New Roman" w:eastAsia="Times New Roman" w:hAnsi="Times New Roman"/>
          <w:b w:val="1"/>
          <w:sz w:val="24"/>
          <w:szCs w:val="24"/>
          <w:rtl w:val="0"/>
        </w:rPr>
        <w:t xml:space="preserve">[HIS/HER]</w:t>
      </w:r>
      <w:r w:rsidDel="00000000" w:rsidR="00000000" w:rsidRPr="00000000">
        <w:rPr>
          <w:rFonts w:ascii="Times New Roman" w:cs="Times New Roman" w:eastAsia="Times New Roman" w:hAnsi="Times New Roman"/>
          <w:sz w:val="24"/>
          <w:szCs w:val="24"/>
          <w:rtl w:val="0"/>
        </w:rPr>
        <w:t xml:space="preserve"> rehabilitation by reuniting </w:t>
      </w:r>
      <w:r w:rsidDel="00000000" w:rsidR="00000000" w:rsidRPr="00000000">
        <w:rPr>
          <w:rFonts w:ascii="Times New Roman" w:cs="Times New Roman" w:eastAsia="Times New Roman" w:hAnsi="Times New Roman"/>
          <w:b w:val="1"/>
          <w:sz w:val="24"/>
          <w:szCs w:val="24"/>
          <w:rtl w:val="0"/>
        </w:rPr>
        <w:t xml:space="preserve">[HIM/HER]</w:t>
      </w:r>
      <w:r w:rsidDel="00000000" w:rsidR="00000000" w:rsidRPr="00000000">
        <w:rPr>
          <w:rFonts w:ascii="Times New Roman" w:cs="Times New Roman" w:eastAsia="Times New Roman" w:hAnsi="Times New Roman"/>
          <w:sz w:val="24"/>
          <w:szCs w:val="24"/>
          <w:rtl w:val="0"/>
        </w:rPr>
        <w:t xml:space="preserve"> with family during this tragic time</w:t>
      </w:r>
      <w:r w:rsidDel="00000000" w:rsidR="00000000" w:rsidRPr="00000000">
        <w:rPr>
          <w:rFonts w:ascii="Times New Roman" w:cs="Times New Roman" w:eastAsia="Times New Roman" w:hAnsi="Times New Roman"/>
          <w:sz w:val="24"/>
          <w:szCs w:val="24"/>
          <w:rtl w:val="0"/>
        </w:rPr>
        <w:t xml:space="preserve">. This furlough will also help protect the health and safety of </w:t>
      </w: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other inmates, the staff and employees at </w:t>
      </w:r>
      <w:r w:rsidDel="00000000" w:rsidR="00000000" w:rsidRPr="00000000">
        <w:rPr>
          <w:rFonts w:ascii="Times New Roman" w:cs="Times New Roman" w:eastAsia="Times New Roman" w:hAnsi="Times New Roman"/>
          <w:b w:val="1"/>
          <w:sz w:val="24"/>
          <w:szCs w:val="24"/>
          <w:rtl w:val="0"/>
        </w:rPr>
        <w:t xml:space="preserve">[JAIL LOCATION]</w:t>
      </w:r>
      <w:r w:rsidDel="00000000" w:rsidR="00000000" w:rsidRPr="00000000">
        <w:rPr>
          <w:rFonts w:ascii="Times New Roman" w:cs="Times New Roman" w:eastAsia="Times New Roman" w:hAnsi="Times New Roman"/>
          <w:sz w:val="24"/>
          <w:szCs w:val="24"/>
          <w:rtl w:val="0"/>
        </w:rPr>
        <w:t xml:space="preserve">, and our larger community. I ask that this furlough be for the remainder of Governor John Bel Edwards’s stay-at-home order plus 14 days, if </w:t>
      </w: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is required to return to the facility after this furlough,</w:t>
      </w:r>
      <w:r w:rsidDel="00000000" w:rsidR="00000000" w:rsidRPr="00000000">
        <w:rPr>
          <w:rFonts w:ascii="Times New Roman" w:cs="Times New Roman" w:eastAsia="Times New Roman" w:hAnsi="Times New Roman"/>
          <w:sz w:val="24"/>
          <w:szCs w:val="24"/>
          <w:rtl w:val="0"/>
        </w:rPr>
        <w:t xml:space="preserve"> to ensure </w:t>
      </w: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does not reintroduce COVID-19 into the facility.</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considering this request. I look forward to your response to this urgent request, and ask you to release </w:t>
      </w: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as soon as possible to protect </w:t>
      </w:r>
      <w:r w:rsidDel="00000000" w:rsidR="00000000" w:rsidRPr="00000000">
        <w:rPr>
          <w:rFonts w:ascii="Times New Roman" w:cs="Times New Roman" w:eastAsia="Times New Roman" w:hAnsi="Times New Roman"/>
          <w:b w:val="1"/>
          <w:sz w:val="24"/>
          <w:szCs w:val="24"/>
          <w:rtl w:val="0"/>
        </w:rPr>
        <w:t xml:space="preserve">[HIS/HER] </w:t>
      </w:r>
      <w:r w:rsidDel="00000000" w:rsidR="00000000" w:rsidRPr="00000000">
        <w:rPr>
          <w:rFonts w:ascii="Times New Roman" w:cs="Times New Roman" w:eastAsia="Times New Roman" w:hAnsi="Times New Roman"/>
          <w:sz w:val="24"/>
          <w:szCs w:val="24"/>
          <w:rtl w:val="0"/>
        </w:rPr>
        <w:t xml:space="preserve">health and wellbeing.</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